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AB" w:rsidRPr="00CF09F1" w:rsidRDefault="004A2069" w:rsidP="004A2069">
      <w:pPr>
        <w:jc w:val="center"/>
        <w:rPr>
          <w:b/>
          <w:szCs w:val="28"/>
        </w:rPr>
      </w:pPr>
      <w:r w:rsidRPr="00CF09F1">
        <w:rPr>
          <w:b/>
          <w:szCs w:val="28"/>
        </w:rPr>
        <w:t>NỘI DUNG VÀ ĐỊA CHỈ PHẢN ÁNH, KIẾN NGHỊ VỀ QUY ĐỊNH HÀNH CHÍNH TRÊN ĐỊA BÀN TỈNH HÀ TĨNH</w:t>
      </w:r>
    </w:p>
    <w:p w:rsidR="00ED333B" w:rsidRPr="00CF09F1" w:rsidRDefault="00ED333B" w:rsidP="004A2069">
      <w:pPr>
        <w:jc w:val="center"/>
        <w:rPr>
          <w:i/>
          <w:szCs w:val="28"/>
        </w:rPr>
      </w:pPr>
      <w:r w:rsidRPr="00CF09F1">
        <w:rPr>
          <w:i/>
          <w:szCs w:val="28"/>
        </w:rPr>
        <w:t>(Ban hành kèm theo Quyết định số 36/2019</w:t>
      </w:r>
      <w:r w:rsidR="00D51EF7" w:rsidRPr="00CF09F1">
        <w:rPr>
          <w:i/>
          <w:szCs w:val="28"/>
        </w:rPr>
        <w:t>/QĐ-UBND Ngày 18 tháng 6 năm 2019 của Uỷ ban nhân dân tỉnh Hà Tĩnh)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color w:val="000000"/>
          <w:szCs w:val="28"/>
        </w:rPr>
        <w:t>1. Ủy ban nhân dân tỉnh Hà Tĩnh mong nhận được phản ánh, kiến nghị của cá nhân, tổ chức về quy định hành chính theo các nội dung sau đây:</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xml:space="preserve">-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w:t>
      </w:r>
      <w:bookmarkStart w:id="0" w:name="_GoBack"/>
      <w:bookmarkEnd w:id="0"/>
      <w:r w:rsidRPr="00E17871">
        <w:rPr>
          <w:rFonts w:eastAsia="Times New Roman" w:cs="Times New Roman"/>
          <w:color w:val="000000"/>
          <w:szCs w:val="28"/>
        </w:rPr>
        <w:t>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Đề xuất phương án xử lý những phản ánh nêu trên hoặc có sáng kiến ban hành mới quy định hành chính liên quan đến hoạt động kinh doanh, đời sống Nhân dân.</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color w:val="000000"/>
          <w:szCs w:val="28"/>
        </w:rPr>
        <w:t>2. Phản ánh, kiến nghị được tiếp nhận theo một trong các cách thức sau:</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Gửi qua Hệ thống tiếp nhận, trả lời phản ánh, kiến nghị của người dân tại địa chỉ: </w:t>
      </w:r>
      <w:r w:rsidRPr="00E17871">
        <w:rPr>
          <w:rFonts w:eastAsia="Times New Roman" w:cs="Times New Roman"/>
          <w:b/>
          <w:bCs/>
          <w:color w:val="000000"/>
          <w:szCs w:val="28"/>
        </w:rPr>
        <w:t>https://nguoidan.chinhphu.vn</w:t>
      </w:r>
      <w:r w:rsidRPr="00E17871">
        <w:rPr>
          <w:rFonts w:eastAsia="Times New Roman" w:cs="Times New Roman"/>
          <w:color w:val="000000"/>
          <w:szCs w:val="28"/>
        </w:rPr>
        <w:t> hoặc Hệ thống tiếp nhận, trả lời phản ánh, kiến nghị của doanh nghiệp tại địa chỉ: </w:t>
      </w:r>
      <w:r w:rsidRPr="00E17871">
        <w:rPr>
          <w:rFonts w:eastAsia="Times New Roman" w:cs="Times New Roman"/>
          <w:b/>
          <w:bCs/>
          <w:color w:val="000000"/>
          <w:szCs w:val="28"/>
        </w:rPr>
        <w:t>https://doanhnghiep.chinhphu.vn</w:t>
      </w:r>
      <w:r w:rsidRPr="00E17871">
        <w:rPr>
          <w:rFonts w:eastAsia="Times New Roman" w:cs="Times New Roman"/>
          <w:color w:val="000000"/>
          <w:szCs w:val="28"/>
        </w:rPr>
        <w:t>:</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Gửi đến cơ quan: Văn phòng Đoàn ĐBQH, HĐND và UBND tỉnh Hà Tĩnh, số 01, đường Nguyễn Tất Thành, thành phố Hà Tĩnh, tỉnh Hà Tĩnh;</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Số điện thoại chuyên dùng: </w:t>
      </w:r>
      <w:r w:rsidRPr="00E17871">
        <w:rPr>
          <w:rFonts w:eastAsia="Times New Roman" w:cs="Times New Roman"/>
          <w:b/>
          <w:bCs/>
          <w:color w:val="000000"/>
          <w:szCs w:val="28"/>
        </w:rPr>
        <w:t>0239.3737.888;</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color w:val="000000"/>
          <w:szCs w:val="28"/>
        </w:rPr>
        <w:t>- Địa chỉ thư điện tử: </w:t>
      </w:r>
      <w:r w:rsidRPr="00E17871">
        <w:rPr>
          <w:rFonts w:eastAsia="Times New Roman" w:cs="Times New Roman"/>
          <w:b/>
          <w:bCs/>
          <w:color w:val="000000"/>
          <w:szCs w:val="28"/>
        </w:rPr>
        <w:t>phananhkiennghi@hatinh.gov.vn.</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b/>
          <w:bCs/>
          <w:i/>
          <w:iCs/>
          <w:color w:val="000000"/>
          <w:szCs w:val="28"/>
        </w:rPr>
        <w:t>Lưu ý:</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Phản ánh, kiến nghị phải sử dụng ngôn ngữ tiếng Việt; ghi rõ nội dung phản ánh, kiến nghị;</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Ghi rõ tên, địa chỉ, số điện thoại (hoặc địa chỉ thư tín) của cá nhân, tổ chức có phản ánh, kiến nghị;</w:t>
      </w:r>
    </w:p>
    <w:p w:rsidR="00CF09F1" w:rsidRPr="00E17871" w:rsidRDefault="00CF09F1" w:rsidP="00CF09F1">
      <w:pPr>
        <w:shd w:val="clear" w:color="auto" w:fill="FFFFFF"/>
        <w:spacing w:after="120" w:line="240" w:lineRule="auto"/>
        <w:ind w:firstLine="720"/>
        <w:jc w:val="both"/>
        <w:rPr>
          <w:rFonts w:eastAsia="Times New Roman" w:cs="Times New Roman"/>
          <w:color w:val="222222"/>
          <w:szCs w:val="28"/>
        </w:rPr>
      </w:pPr>
      <w:r w:rsidRPr="00E17871">
        <w:rPr>
          <w:rFonts w:eastAsia="Times New Roman" w:cs="Times New Roman"/>
          <w:i/>
          <w:iCs/>
          <w:color w:val="000000"/>
          <w:szCs w:val="28"/>
        </w:rPr>
        <w:t>- Không tiếp nhận phản ánh, kiến nghị liên quan đến khiếu nại, tố cáo và giải quyết khiếu nại, tố cáo.</w:t>
      </w:r>
    </w:p>
    <w:p w:rsidR="00CF09F1" w:rsidRPr="00CF09F1" w:rsidRDefault="00CF09F1" w:rsidP="00CF09F1">
      <w:pPr>
        <w:rPr>
          <w:szCs w:val="28"/>
        </w:rPr>
      </w:pPr>
    </w:p>
    <w:p w:rsidR="00CF09F1" w:rsidRPr="00CF09F1" w:rsidRDefault="00CF09F1" w:rsidP="00CF09F1">
      <w:pPr>
        <w:rPr>
          <w:szCs w:val="28"/>
        </w:rPr>
      </w:pPr>
    </w:p>
    <w:sectPr w:rsidR="00CF09F1" w:rsidRPr="00CF09F1" w:rsidSect="00CF09F1">
      <w:pgSz w:w="11909" w:h="16834" w:code="9"/>
      <w:pgMar w:top="1135"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69"/>
    <w:rsid w:val="004A2069"/>
    <w:rsid w:val="006D79AB"/>
    <w:rsid w:val="00820249"/>
    <w:rsid w:val="00CF09F1"/>
    <w:rsid w:val="00D51EF7"/>
    <w:rsid w:val="00ED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4D79F-3F2C-4B91-8B2C-2423FC3C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A97F4-0C0F-4AFD-A810-AB4487D3CEA6}"/>
</file>

<file path=customXml/itemProps2.xml><?xml version="1.0" encoding="utf-8"?>
<ds:datastoreItem xmlns:ds="http://schemas.openxmlformats.org/officeDocument/2006/customXml" ds:itemID="{E34E39F2-C942-4B47-BBEE-3F24BAFC78E1}"/>
</file>

<file path=customXml/itemProps3.xml><?xml version="1.0" encoding="utf-8"?>
<ds:datastoreItem xmlns:ds="http://schemas.openxmlformats.org/officeDocument/2006/customXml" ds:itemID="{F76282EF-8430-437B-A171-7CB63411D15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2021-07-16T07:24:00Z</dcterms:created>
  <dcterms:modified xsi:type="dcterms:W3CDTF">2021-07-16T07:32:00Z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